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A2E2" w14:textId="77777777" w:rsidR="0079310E" w:rsidRPr="003665B9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HI ALL,</w:t>
      </w:r>
    </w:p>
    <w:p w14:paraId="7566893F" w14:textId="60AC1303" w:rsidR="0079310E" w:rsidRPr="003665B9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Please find attached the map and your booths.  We will have check in from 1-3.  You all need to be ready to sell in your booth by 4pm.  The event is over at 9pm.</w:t>
      </w:r>
      <w:r w:rsidR="000E4E92"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Food Trucks, we would like you to be on site by 2:30 if possible as we have a new location and want to make sure we get </w:t>
      </w:r>
      <w:proofErr w:type="gramStart"/>
      <w:r w:rsidR="000E4E92"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you all</w:t>
      </w:r>
      <w:proofErr w:type="gramEnd"/>
      <w:r w:rsidR="000E4E92"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gramStart"/>
      <w:r w:rsidR="000E4E92"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fit in</w:t>
      </w:r>
      <w:proofErr w:type="gramEnd"/>
      <w:r w:rsidR="000E4E92" w:rsidRP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where you belong!</w:t>
      </w:r>
    </w:p>
    <w:p w14:paraId="79AC2B39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D0314EE" w14:textId="4D0263ED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There </w:t>
      </w:r>
      <w:r w:rsidR="00BD4E14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is only one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 parking lot that you can park in</w:t>
      </w:r>
      <w:r w:rsidR="00BD4E14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this year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. </w:t>
      </w:r>
      <w:r w:rsidR="00BD4E14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The parking lot is located next to the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Pickle Ball Courts, which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is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the North side of the 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Park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.</w:t>
      </w:r>
    </w:p>
    <w:p w14:paraId="5A46C59A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817884C" w14:textId="47B5E164" w:rsidR="0079310E" w:rsidRPr="0079310E" w:rsidRDefault="00BE747A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Registration this year will be</w:t>
      </w:r>
      <w:r w:rsidR="00236B2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located by the Pickle Ball Courts and the parking lot so you can find us easily and we can direct you to your location.</w:t>
      </w:r>
      <w:r w:rsidR="0079310E"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Reminder Check in is from </w:t>
      </w:r>
      <w:r w:rsid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</w:t>
      </w:r>
      <w:r w:rsidR="0079310E"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-</w:t>
      </w:r>
      <w:r w:rsid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</w:t>
      </w:r>
      <w:r w:rsidR="0079310E"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pm.</w:t>
      </w:r>
      <w:r w:rsidR="00236B2C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Food Trucks, please pay atte</w:t>
      </w:r>
      <w:r w:rsidR="00C670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ntion to where you are located this year on the map attached. You will want to go directly to that </w:t>
      </w:r>
      <w:proofErr w:type="gramStart"/>
      <w:r w:rsidR="00C670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location</w:t>
      </w:r>
      <w:proofErr w:type="gramEnd"/>
      <w:r w:rsidR="00C670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and we will have a staff member </w:t>
      </w:r>
      <w:proofErr w:type="gramStart"/>
      <w:r w:rsidR="00C670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on site</w:t>
      </w:r>
      <w:proofErr w:type="gramEnd"/>
      <w:r w:rsidR="00C670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starting at 2:30 to direct you.</w:t>
      </w:r>
    </w:p>
    <w:p w14:paraId="69D4C644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2C705CE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Load out will start at 9pm. You will be responsible for breaking down and taking everything back to your cars.  </w:t>
      </w:r>
    </w:p>
    <w:p w14:paraId="48368747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EF087A8" w14:textId="46B1FDB2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REMEMBER that NO cars are allowed to pull down to your space for either LOAD IN OR LOAD OUT! There will be park staff there to 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only DRIVE you to your space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with their golf carts</w:t>
      </w:r>
      <w:r w:rsidR="00B13885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if available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,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as they will NOT be able to assist putting your stuff in their carts,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so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please be prepared to get your stuff to and from your space on your own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or in the golf cart that they will drive.</w:t>
      </w:r>
    </w:p>
    <w:p w14:paraId="1C912235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6DA0D92" w14:textId="0E3BA783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We will have staff on site</w:t>
      </w:r>
      <w:r w:rsidR="00B1388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for all of registration and the start of the show, after that if you need anything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please feel free to give myself a call or text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at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816.305.6242</w:t>
      </w:r>
    </w:p>
    <w:p w14:paraId="764743FF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08830D" w14:textId="5DB0A9ED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We look forward to seeing you all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June </w:t>
      </w:r>
      <w:r w:rsid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5, </w:t>
      </w:r>
      <w:proofErr w:type="gramStart"/>
      <w:r w:rsid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2026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for the </w:t>
      </w:r>
      <w:r w:rsid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4</w:t>
      </w:r>
      <w:r w:rsidR="003665B9" w:rsidRPr="003665B9">
        <w:rPr>
          <w:rFonts w:ascii="Arial" w:eastAsia="Times New Roman" w:hAnsi="Arial" w:cs="Arial"/>
          <w:b/>
          <w:bCs/>
          <w:color w:val="222222"/>
          <w:kern w:val="0"/>
          <w:vertAlign w:val="superscript"/>
          <w14:ligatures w14:val="none"/>
        </w:rPr>
        <w:t>th</w:t>
      </w:r>
      <w:r w:rsidR="003665B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Annual Meadowbrook Park Festival!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 w:type="textWrapping" w:clear="all"/>
      </w:r>
    </w:p>
    <w:p w14:paraId="0C98557B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B13F54C" w14:textId="77777777" w:rsidR="0079310E" w:rsidRPr="0079310E" w:rsidRDefault="0079310E" w:rsidP="0079310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AF1FA7" w14:textId="77777777" w:rsidR="00EF1DA4" w:rsidRDefault="00EF1DA4"/>
    <w:sectPr w:rsidR="00EF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0E"/>
    <w:rsid w:val="000E4E92"/>
    <w:rsid w:val="00236B2C"/>
    <w:rsid w:val="003665B9"/>
    <w:rsid w:val="006C562C"/>
    <w:rsid w:val="0079310E"/>
    <w:rsid w:val="008079C2"/>
    <w:rsid w:val="008B394D"/>
    <w:rsid w:val="00B13885"/>
    <w:rsid w:val="00B5064A"/>
    <w:rsid w:val="00BD4E14"/>
    <w:rsid w:val="00BE747A"/>
    <w:rsid w:val="00C67072"/>
    <w:rsid w:val="00E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1315A"/>
  <w15:chartTrackingRefBased/>
  <w15:docId w15:val="{E0411FFD-19CC-450D-8C68-6BE00A66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5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5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69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1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86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5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1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6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76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2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23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1315</Characters>
  <Application>Microsoft Office Word</Application>
  <DocSecurity>0</DocSecurity>
  <Lines>37</Lines>
  <Paragraphs>12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Marshall</dc:creator>
  <cp:keywords/>
  <dc:description/>
  <cp:lastModifiedBy>Megan Marshall</cp:lastModifiedBy>
  <cp:revision>2</cp:revision>
  <dcterms:created xsi:type="dcterms:W3CDTF">2026-05-19T18:31:00Z</dcterms:created>
  <dcterms:modified xsi:type="dcterms:W3CDTF">2026-05-19T18:31:00Z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00c53d29-44eb-4a27-8556-10b5ed5c99d3</vt:lpwstr>
  </property>
</Properties>
</file>